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D9" w:rsidRDefault="004167D9" w:rsidP="0041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AC2D8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4167D9">
        <w:rPr>
          <w:rFonts w:ascii="Times New Roman" w:hAnsi="Times New Roman" w:cs="Times New Roman"/>
          <w:b/>
          <w:sz w:val="28"/>
          <w:szCs w:val="28"/>
        </w:rPr>
        <w:t>даптированной образовательной программе дошкольного образования для детей с тяжелыми нарушениями речи (общим недоразвитием речи) в соответствии с ФГОС ДО</w:t>
      </w:r>
    </w:p>
    <w:p w:rsidR="004167D9" w:rsidRDefault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детей с тяжёлыми нарушениями речи МБДОУ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167D9">
        <w:rPr>
          <w:rFonts w:ascii="Times New Roman" w:hAnsi="Times New Roman" w:cs="Times New Roman"/>
          <w:sz w:val="28"/>
          <w:szCs w:val="28"/>
        </w:rPr>
        <w:t xml:space="preserve"> представляет собой целостную методологически обоснованную, систематизированную, четко структурированную модель педагогического процесса, для реализации в группах компенсирующей и комбинированной направленности дошкольной образовательной организации для детей с тяжелыми нарушениями речи (общим недоразвитием речи) с 3 до 7 лет, и полностью соответствующую требованиям Федерального государственного образовательного стандарта дошкольного образования. В программе выстроена система коррекционно-развивающей работы, указаны задачи и содержание работы в каждой из пяти образовательных областей; описана система диагностического обследования индивидуального развития детей. Адаптированная образовательная программа дошкольного образования для детей с тяжелыми нарушениями речи разработана для групп комбинированного и компенсирующего видов на основе: </w:t>
      </w:r>
    </w:p>
    <w:p w:rsidR="004167D9" w:rsidRDefault="004167D9" w:rsidP="0041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«Об образовании в Российской Федерации»; </w:t>
      </w:r>
    </w:p>
    <w:p w:rsidR="004167D9" w:rsidRDefault="004167D9" w:rsidP="0041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образования; </w:t>
      </w:r>
    </w:p>
    <w:p w:rsidR="004167D9" w:rsidRDefault="004167D9" w:rsidP="0041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ребенка; </w:t>
      </w:r>
    </w:p>
    <w:p w:rsidR="004167D9" w:rsidRDefault="004167D9" w:rsidP="0041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>Всемирной декларацией об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7D9">
        <w:rPr>
          <w:rFonts w:ascii="Times New Roman" w:hAnsi="Times New Roman" w:cs="Times New Roman"/>
          <w:sz w:val="28"/>
          <w:szCs w:val="28"/>
        </w:rPr>
        <w:t xml:space="preserve">нии выживания, защиты и развития детей; </w:t>
      </w:r>
    </w:p>
    <w:p w:rsidR="004167D9" w:rsidRDefault="004167D9" w:rsidP="0041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Декларацией прав ребенка; </w:t>
      </w:r>
    </w:p>
    <w:p w:rsidR="004167D9" w:rsidRDefault="004167D9" w:rsidP="0041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2.4.1.3049-13 от 30.07.2013г; </w:t>
      </w:r>
    </w:p>
    <w:p w:rsidR="004167D9" w:rsidRDefault="004167D9" w:rsidP="0041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«Примерной адаптированной программе коррекционно-развивающей работы в логопедической группе детского сада для детей с тяжелыми нарушениями речи (общим недоразвитием речи) с 3 до 7 лет», Н.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Санкт-Петербург 2014.</w:t>
      </w:r>
      <w:r w:rsidRPr="0041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 При составлении программы учитывались разработки отечественных ученых в области общей и специальной педагогики и психологии. Коррекционно-образовательный процесс представлен в Программе как целостная структура, а сама Программа является комплексной. Программа разрабатывалась как </w:t>
      </w:r>
      <w:r w:rsidRPr="004167D9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примерная основная образовательная программа для дошкольников с тяжелыми нарушениями речи, поэтому ее целесообразно использовать как основу для организации коррекционно-образовательного процесса при тяжелом нарушении речи у детей, а также в ходе проектирования индивидуальных коррекционных программ. Однако гибкие базисные универсальные программы могут найти и более широкое применение в практике психолого-педагогической коррекции Целью данной Программы является создание условий для построения системы коррекционно-развивающей работы в группах компенсирующей направленности и комбинированных группах для детей с тяжелыми нарушениями речи в возрасте с 3 до 7 лет, предусматривающей взаимодействие специалистов дошкольной образовательной организации и родителей дошкольников для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1. Содействовать выравниванию речевого и психофизического развития детей.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2. Выявлять и своевременно предупреждать речевые нарушения, способствовать развитию самостоятельной, связной, грамматически правильной речи воспитанников.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3. Содействовать развитию психических процессов (восприятия, памяти, внимания, мышления, воображения), коммуникативных навыков.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4. Формировать психологическую готовность к обучению в школе, обеспечивая преемственность со следующей ступенью системы общего образования.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5. Выстроить систему взаимодействия всех участников образовательного процесса по вопросам развития и воспитания воспитанников с нарушениями речи.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Pr="004167D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167D9">
        <w:rPr>
          <w:rFonts w:ascii="Times New Roman" w:hAnsi="Times New Roman" w:cs="Times New Roman"/>
          <w:sz w:val="28"/>
          <w:szCs w:val="28"/>
        </w:rPr>
        <w:t xml:space="preserve">-образовательной работы учитывает особенности речевого и общего развития детей с тяжелой речевой патологией. Комплексность психолого-педагогического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Исходя из ФГОС ДО в Программе учитываются: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lastRenderedPageBreak/>
        <w:t xml:space="preserve"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4) возможности освоения ребенком с нарушением речи «Программы» на разных этапах ее реализации;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5)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</w:t>
      </w:r>
      <w:proofErr w:type="gramStart"/>
      <w:r w:rsidRPr="004167D9">
        <w:rPr>
          <w:rFonts w:ascii="Times New Roman" w:hAnsi="Times New Roman" w:cs="Times New Roman"/>
          <w:sz w:val="28"/>
          <w:szCs w:val="28"/>
        </w:rPr>
        <w:t>индивидуальных коррекционных занятий</w:t>
      </w:r>
      <w:proofErr w:type="gramEnd"/>
      <w:r w:rsidRPr="004167D9">
        <w:rPr>
          <w:rFonts w:ascii="Times New Roman" w:hAnsi="Times New Roman" w:cs="Times New Roman"/>
          <w:sz w:val="28"/>
          <w:szCs w:val="28"/>
        </w:rPr>
        <w:t xml:space="preserve"> и осуществления квалифицированной коррекции нарушений их развития.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Коррекционно-развивающая психолого-педагогическая работа направлена на: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1) преодоление нарушений развития различных категорий детей с ТНР, оказание им квалифицированной помощи в освоении «Программы»;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2) разностороннее развитие детей с ОВЗ с учетом их возрастных и индивидуальных особенностей и особых образовательных потребностей, социальной адаптации.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принципов дошкольного образования, изложенных в ФГОС ДО: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-полноценное проживание ребенком всех этапов детства (младенческого, раннего и дошкольного), обогащение (амплификация) детского развития;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-поддержка инициативы детей в различных видах деятельности;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-сотрудничество организации с семьями;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lastRenderedPageBreak/>
        <w:t xml:space="preserve">-приобщение детей к социокультурным нормам, традициям семьи, общества и государства;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-формирование познавательных интересов и познавательных действий ребенка в различных видах деятельности;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-учет этнокультурной ситуации развития детей. Программа рассчитана на пребывание ребенка в группе: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 компенсирующей направленности с пятилетнего или шестилетнего возраста для детей с первым, вторым, третьим, четвертым уровнями речевого развития при ОНР; </w:t>
      </w:r>
    </w:p>
    <w:p w:rsidR="004167D9" w:rsidRDefault="004167D9" w:rsidP="0041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- в комбинированных группах с младшего дошкольного возраста для детей с тяжелыми нарушениями речи. </w:t>
      </w:r>
    </w:p>
    <w:p w:rsid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личности, всестороннее развитие интеллектуально-волевых качеств, дает возможность сформировать у детей все психические процессы.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4167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167D9">
        <w:rPr>
          <w:rFonts w:ascii="Times New Roman" w:hAnsi="Times New Roman" w:cs="Times New Roman"/>
          <w:sz w:val="28"/>
          <w:szCs w:val="28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Основой Программы является создание оптимальных условий для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7D9">
        <w:rPr>
          <w:rFonts w:ascii="Times New Roman" w:hAnsi="Times New Roman" w:cs="Times New Roman"/>
          <w:sz w:val="28"/>
          <w:szCs w:val="28"/>
        </w:rPr>
        <w:t xml:space="preserve">развивающей работы и всестороннего гармоничного развития детей с ОНР. Это достигается за счет создания комплекса коррекционно-развивающей работы в комбинированных группах и группах компенсирующей направленности с учетом особенностей психофизического развития детей данного контингента. </w:t>
      </w:r>
    </w:p>
    <w:p w:rsidR="009F062E" w:rsidRPr="004167D9" w:rsidRDefault="004167D9" w:rsidP="004167D9">
      <w:pPr>
        <w:rPr>
          <w:rFonts w:ascii="Times New Roman" w:hAnsi="Times New Roman" w:cs="Times New Roman"/>
          <w:sz w:val="28"/>
          <w:szCs w:val="28"/>
        </w:rPr>
      </w:pPr>
      <w:r w:rsidRPr="004167D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4167D9">
        <w:rPr>
          <w:rFonts w:ascii="Times New Roman" w:hAnsi="Times New Roman" w:cs="Times New Roman"/>
          <w:sz w:val="28"/>
          <w:szCs w:val="28"/>
        </w:rPr>
        <w:t>Валитова Т.В</w:t>
      </w:r>
      <w:r w:rsidRPr="004167D9">
        <w:rPr>
          <w:rFonts w:ascii="Times New Roman" w:hAnsi="Times New Roman" w:cs="Times New Roman"/>
          <w:sz w:val="28"/>
          <w:szCs w:val="28"/>
        </w:rPr>
        <w:t xml:space="preserve">., </w:t>
      </w:r>
      <w:r w:rsidRPr="004167D9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4167D9">
        <w:rPr>
          <w:rFonts w:ascii="Times New Roman" w:hAnsi="Times New Roman" w:cs="Times New Roman"/>
          <w:sz w:val="28"/>
          <w:szCs w:val="28"/>
        </w:rPr>
        <w:t xml:space="preserve"> МБДОУ детского сада №</w:t>
      </w:r>
      <w:r w:rsidRPr="004167D9">
        <w:rPr>
          <w:rFonts w:ascii="Times New Roman" w:hAnsi="Times New Roman" w:cs="Times New Roman"/>
          <w:sz w:val="28"/>
          <w:szCs w:val="28"/>
        </w:rPr>
        <w:t xml:space="preserve"> 10</w:t>
      </w:r>
    </w:p>
    <w:sectPr w:rsidR="009F062E" w:rsidRPr="0041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50A3"/>
    <w:multiLevelType w:val="hybridMultilevel"/>
    <w:tmpl w:val="88C2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CF"/>
    <w:rsid w:val="004167D9"/>
    <w:rsid w:val="009F062E"/>
    <w:rsid w:val="00AC2D8C"/>
    <w:rsid w:val="00C4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87E0"/>
  <w15:chartTrackingRefBased/>
  <w15:docId w15:val="{95C064CF-A950-449D-895E-3742798B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2020-12-07T12:16:00Z</dcterms:created>
  <dcterms:modified xsi:type="dcterms:W3CDTF">2020-12-07T12:35:00Z</dcterms:modified>
</cp:coreProperties>
</file>